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925CE" w:rsidRDefault="00E33B62" w:rsidP="0032684D">
      <w:pPr>
        <w:spacing w:line="100" w:lineRule="atLeast"/>
        <w:rPr>
          <w:rFonts w:asciiTheme="minorEastAsia" w:eastAsiaTheme="minorEastAsia" w:hAnsiTheme="minorEastAsia"/>
          <w:sz w:val="44"/>
          <w:szCs w:val="44"/>
        </w:rPr>
      </w:pPr>
      <w:r w:rsidRPr="007925CE">
        <w:rPr>
          <w:rFonts w:asciiTheme="minorEastAsia" w:eastAsiaTheme="minorEastAsia" w:hAnsiTheme="minorEastAsia" w:hint="eastAsia"/>
          <w:b/>
          <w:sz w:val="44"/>
          <w:szCs w:val="44"/>
        </w:rPr>
        <w:t>双面打印流程</w:t>
      </w:r>
      <w:r w:rsidRPr="007925CE">
        <w:rPr>
          <w:rFonts w:asciiTheme="minorEastAsia" w:eastAsiaTheme="minorEastAsia" w:hAnsiTheme="minorEastAsia" w:hint="eastAsia"/>
          <w:sz w:val="44"/>
          <w:szCs w:val="44"/>
        </w:rPr>
        <w:t>：</w:t>
      </w:r>
    </w:p>
    <w:p w:rsidR="00E33B62" w:rsidRDefault="00FE1D1B" w:rsidP="0032684D">
      <w:pPr>
        <w:pStyle w:val="a6"/>
        <w:numPr>
          <w:ilvl w:val="0"/>
          <w:numId w:val="1"/>
        </w:numPr>
        <w:spacing w:line="100" w:lineRule="atLeast"/>
        <w:ind w:firstLineChars="0"/>
      </w:pPr>
      <w:r>
        <w:rPr>
          <w:noProof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26" type="#_x0000_t77" style="position:absolute;left:0;text-align:left;margin-left:150.55pt;margin-top:17.65pt;width:132pt;height:54.75pt;z-index:251658240">
            <v:textbox style="mso-next-textbox:#_x0000_s1026">
              <w:txbxContent>
                <w:p w:rsidR="00DE2E4C" w:rsidRPr="00DE2E4C" w:rsidRDefault="00DE2E4C">
                  <w:pPr>
                    <w:rPr>
                      <w:b/>
                      <w:sz w:val="32"/>
                    </w:rPr>
                  </w:pPr>
                  <w:r w:rsidRPr="00DE2E4C">
                    <w:rPr>
                      <w:rFonts w:hint="eastAsia"/>
                      <w:b/>
                      <w:sz w:val="32"/>
                    </w:rPr>
                    <w:t>点击</w:t>
                  </w:r>
                  <w:r w:rsidRPr="00DE2E4C">
                    <w:rPr>
                      <w:rFonts w:hint="eastAsia"/>
                      <w:b/>
                      <w:sz w:val="32"/>
                    </w:rPr>
                    <w:t xml:space="preserve"> </w:t>
                  </w:r>
                  <w:r w:rsidRPr="00DE2E4C">
                    <w:rPr>
                      <w:rFonts w:hint="eastAsia"/>
                      <w:b/>
                      <w:sz w:val="32"/>
                    </w:rPr>
                    <w:t>打印</w:t>
                  </w:r>
                </w:p>
              </w:txbxContent>
            </v:textbox>
          </v:shape>
        </w:pict>
      </w:r>
      <w:r w:rsidR="00E33B62">
        <w:rPr>
          <w:rFonts w:hint="eastAsia"/>
        </w:rPr>
        <w:t>点击文档</w:t>
      </w:r>
      <w:r w:rsidR="00E33B62" w:rsidRPr="007925CE">
        <w:rPr>
          <w:rFonts w:hint="eastAsia"/>
          <w:b/>
        </w:rPr>
        <w:t>左上角</w:t>
      </w:r>
      <w:r w:rsidR="00E33B62">
        <w:rPr>
          <w:rFonts w:hint="eastAsia"/>
        </w:rPr>
        <w:t>图标，选择</w:t>
      </w:r>
      <w:r w:rsidR="00E33B62" w:rsidRPr="007925CE">
        <w:rPr>
          <w:rFonts w:hint="eastAsia"/>
          <w:b/>
        </w:rPr>
        <w:t>打印功能</w:t>
      </w:r>
      <w:r w:rsidR="00E33B62">
        <w:rPr>
          <w:rFonts w:hint="eastAsia"/>
        </w:rPr>
        <w:t>：</w:t>
      </w:r>
      <w:r w:rsidR="00DE2E4C">
        <w:rPr>
          <w:rFonts w:hint="eastAsia"/>
          <w:noProof/>
        </w:rPr>
        <w:drawing>
          <wp:inline distT="0" distB="0" distL="0" distR="0">
            <wp:extent cx="5274310" cy="250507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E4C" w:rsidRPr="009967B0" w:rsidRDefault="00FE1D1B" w:rsidP="00DE2E4C">
      <w:pPr>
        <w:pStyle w:val="a6"/>
        <w:numPr>
          <w:ilvl w:val="0"/>
          <w:numId w:val="1"/>
        </w:numPr>
        <w:spacing w:line="220" w:lineRule="atLeast"/>
        <w:ind w:firstLineChars="0"/>
      </w:pPr>
      <w:r>
        <w:rPr>
          <w:noProof/>
        </w:rPr>
        <w:pict>
          <v:rect id="_x0000_s1031" style="position:absolute;left:0;text-align:left;margin-left:233.05pt;margin-top:73.5pt;width:90pt;height:33pt;z-index:251660288">
            <v:textbox style="mso-next-textbox:#_x0000_s1031">
              <w:txbxContent>
                <w:p w:rsidR="00904CDF" w:rsidRPr="00904CDF" w:rsidRDefault="00904CDF">
                  <w:pPr>
                    <w:rPr>
                      <w:b/>
                      <w:sz w:val="28"/>
                      <w:szCs w:val="28"/>
                    </w:rPr>
                  </w:pPr>
                  <w:r w:rsidRPr="00904CDF">
                    <w:rPr>
                      <w:rFonts w:hint="eastAsia"/>
                      <w:b/>
                      <w:sz w:val="28"/>
                      <w:szCs w:val="28"/>
                    </w:rPr>
                    <w:t>点击属性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23.05pt;margin-top:52.5pt;width:35.25pt;height:21pt;flip:x;z-index:251659264" o:connectortype="straight">
            <v:stroke endarrow="block"/>
          </v:shape>
        </w:pict>
      </w:r>
      <w:r w:rsidR="00DE2E4C">
        <w:rPr>
          <w:rFonts w:hint="eastAsia"/>
        </w:rPr>
        <w:t>点击左上角的</w:t>
      </w:r>
      <w:r w:rsidR="00DE2E4C" w:rsidRPr="007925CE">
        <w:rPr>
          <w:rFonts w:hint="eastAsia"/>
          <w:b/>
          <w:sz w:val="28"/>
          <w:szCs w:val="28"/>
        </w:rPr>
        <w:t>属性（注意，不要选择手动</w:t>
      </w:r>
      <w:r w:rsidR="007E6CD2">
        <w:rPr>
          <w:rFonts w:hint="eastAsia"/>
          <w:b/>
          <w:sz w:val="28"/>
          <w:szCs w:val="28"/>
        </w:rPr>
        <w:t>双面</w:t>
      </w:r>
      <w:r w:rsidR="00DE2E4C" w:rsidRPr="007925CE">
        <w:rPr>
          <w:rFonts w:hint="eastAsia"/>
          <w:b/>
          <w:sz w:val="28"/>
          <w:szCs w:val="28"/>
        </w:rPr>
        <w:t>打印）</w:t>
      </w:r>
      <w:r w:rsidR="00DE2E4C">
        <w:rPr>
          <w:noProof/>
        </w:rPr>
        <w:drawing>
          <wp:inline distT="0" distB="0" distL="0" distR="0">
            <wp:extent cx="5274310" cy="2209800"/>
            <wp:effectExtent l="19050" t="0" r="2540" b="0"/>
            <wp:docPr id="3" name="图片 2" descr="QQ图片20160416100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610011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7B0" w:rsidRPr="0032684D" w:rsidRDefault="009967B0" w:rsidP="009967B0">
      <w:pPr>
        <w:pStyle w:val="a6"/>
        <w:numPr>
          <w:ilvl w:val="0"/>
          <w:numId w:val="1"/>
        </w:numPr>
        <w:spacing w:line="220" w:lineRule="atLeast"/>
        <w:ind w:firstLineChars="0"/>
        <w:rPr>
          <w:b/>
          <w:sz w:val="30"/>
          <w:szCs w:val="30"/>
        </w:rPr>
      </w:pPr>
      <w:r>
        <w:rPr>
          <w:rFonts w:hint="eastAsia"/>
        </w:rPr>
        <w:t>点击</w:t>
      </w:r>
      <w:r w:rsidRPr="0032684D">
        <w:rPr>
          <w:rFonts w:hint="eastAsia"/>
          <w:b/>
        </w:rPr>
        <w:t>“布局”</w:t>
      </w:r>
      <w:r>
        <w:rPr>
          <w:rFonts w:hint="eastAsia"/>
        </w:rPr>
        <w:t>，选择</w:t>
      </w:r>
      <w:r w:rsidRPr="0032684D">
        <w:rPr>
          <w:rFonts w:hint="eastAsia"/>
          <w:b/>
        </w:rPr>
        <w:t>“长边翻转”</w:t>
      </w:r>
      <w:r>
        <w:rPr>
          <w:rFonts w:hint="eastAsia"/>
        </w:rPr>
        <w:t>，</w:t>
      </w:r>
      <w:r w:rsidR="007925CE">
        <w:rPr>
          <w:rFonts w:hint="eastAsia"/>
        </w:rPr>
        <w:t>点击</w:t>
      </w:r>
      <w:r w:rsidRPr="0032684D">
        <w:rPr>
          <w:rFonts w:hint="eastAsia"/>
          <w:b/>
        </w:rPr>
        <w:t>确定</w:t>
      </w:r>
      <w:r>
        <w:rPr>
          <w:rFonts w:hint="eastAsia"/>
        </w:rPr>
        <w:t>。</w:t>
      </w:r>
      <w:r w:rsidR="0032684D" w:rsidRPr="0032684D">
        <w:rPr>
          <w:rFonts w:hint="eastAsia"/>
          <w:b/>
          <w:sz w:val="30"/>
          <w:szCs w:val="30"/>
        </w:rPr>
        <w:t>（注意，不要选择短边翻转）</w:t>
      </w:r>
    </w:p>
    <w:p w:rsidR="00904CDF" w:rsidRDefault="00FE1D1B" w:rsidP="009967B0">
      <w:pPr>
        <w:pStyle w:val="a6"/>
        <w:spacing w:line="220" w:lineRule="atLeast"/>
        <w:ind w:left="720" w:firstLineChars="0" w:firstLine="0"/>
      </w:pPr>
      <w:r>
        <w:rPr>
          <w:noProof/>
        </w:rPr>
        <w:pict>
          <v:rect id="_x0000_s1040" style="position:absolute;left:0;text-align:left;margin-left:53.8pt;margin-top:110.45pt;width:135pt;height:33.75pt;z-index:251667456">
            <v:textbox>
              <w:txbxContent>
                <w:p w:rsidR="007925CE" w:rsidRPr="009967B0" w:rsidRDefault="007925CE" w:rsidP="007925CE">
                  <w:pPr>
                    <w:rPr>
                      <w:b/>
                      <w:sz w:val="28"/>
                      <w:szCs w:val="28"/>
                    </w:rPr>
                  </w:pPr>
                  <w:r w:rsidRPr="009967B0">
                    <w:rPr>
                      <w:rFonts w:hint="eastAsia"/>
                      <w:b/>
                      <w:sz w:val="28"/>
                      <w:szCs w:val="28"/>
                    </w:rPr>
                    <w:t>选择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“</w:t>
                  </w:r>
                  <w:r w:rsidRPr="009967B0">
                    <w:rPr>
                      <w:rFonts w:hint="eastAsia"/>
                      <w:b/>
                      <w:sz w:val="28"/>
                      <w:szCs w:val="28"/>
                    </w:rPr>
                    <w:t>长边翻转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”</w:t>
                  </w:r>
                </w:p>
                <w:p w:rsidR="007925CE" w:rsidRDefault="007925CE"/>
              </w:txbxContent>
            </v:textbox>
          </v:rect>
        </w:pict>
      </w:r>
      <w:r>
        <w:rPr>
          <w:noProof/>
        </w:rPr>
        <w:pict>
          <v:shape id="_x0000_s1036" type="#_x0000_t32" style="position:absolute;left:0;text-align:left;margin-left:163.3pt;margin-top:84.95pt;width:29.25pt;height:25.5pt;flip:x;z-index:251663360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282.55pt;margin-top:222.2pt;width:36pt;height:27.75pt;flip:x y;z-index:251665408" o:connectortype="straight">
            <v:stroke endarrow="block"/>
          </v:shape>
        </w:pict>
      </w:r>
      <w:r>
        <w:rPr>
          <w:noProof/>
        </w:rPr>
        <w:pict>
          <v:rect id="_x0000_s1039" style="position:absolute;left:0;text-align:left;margin-left:210.55pt;margin-top:213.95pt;width:1in;height:36pt;z-index:251666432">
            <v:textbox>
              <w:txbxContent>
                <w:p w:rsidR="009967B0" w:rsidRPr="009967B0" w:rsidRDefault="009967B0">
                  <w:pPr>
                    <w:rPr>
                      <w:b/>
                      <w:sz w:val="28"/>
                      <w:szCs w:val="28"/>
                    </w:rPr>
                  </w:pPr>
                  <w:r w:rsidRPr="009967B0">
                    <w:rPr>
                      <w:rFonts w:hint="eastAsia"/>
                      <w:b/>
                      <w:sz w:val="28"/>
                      <w:szCs w:val="28"/>
                    </w:rPr>
                    <w:t>点击确定</w:t>
                  </w:r>
                </w:p>
              </w:txbxContent>
            </v:textbox>
          </v:rect>
        </w:pict>
      </w:r>
      <w:r w:rsidR="009967B0" w:rsidRPr="009967B0">
        <w:rPr>
          <w:noProof/>
        </w:rPr>
        <w:drawing>
          <wp:inline distT="0" distB="0" distL="0" distR="0">
            <wp:extent cx="5114925" cy="3409950"/>
            <wp:effectExtent l="19050" t="0" r="9525" b="0"/>
            <wp:docPr id="17" name="图片 4" descr="QQ图片2016041610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610012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CDF" w:rsidSect="0032684D">
      <w:pgSz w:w="11906" w:h="16838"/>
      <w:pgMar w:top="249" w:right="397" w:bottom="113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E7B" w:rsidRDefault="00151E7B" w:rsidP="00E33B62">
      <w:pPr>
        <w:spacing w:after="0"/>
      </w:pPr>
      <w:r>
        <w:separator/>
      </w:r>
    </w:p>
  </w:endnote>
  <w:endnote w:type="continuationSeparator" w:id="0">
    <w:p w:rsidR="00151E7B" w:rsidRDefault="00151E7B" w:rsidP="00E33B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E7B" w:rsidRDefault="00151E7B" w:rsidP="00E33B62">
      <w:pPr>
        <w:spacing w:after="0"/>
      </w:pPr>
      <w:r>
        <w:separator/>
      </w:r>
    </w:p>
  </w:footnote>
  <w:footnote w:type="continuationSeparator" w:id="0">
    <w:p w:rsidR="00151E7B" w:rsidRDefault="00151E7B" w:rsidP="00E33B6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06E"/>
    <w:multiLevelType w:val="hybridMultilevel"/>
    <w:tmpl w:val="B238A81A"/>
    <w:lvl w:ilvl="0" w:tplc="C988E7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1E7B"/>
    <w:rsid w:val="002A208F"/>
    <w:rsid w:val="00323B43"/>
    <w:rsid w:val="0032684D"/>
    <w:rsid w:val="003D37D8"/>
    <w:rsid w:val="00426133"/>
    <w:rsid w:val="004358AB"/>
    <w:rsid w:val="006E6037"/>
    <w:rsid w:val="007925CE"/>
    <w:rsid w:val="007E6CD2"/>
    <w:rsid w:val="008B7726"/>
    <w:rsid w:val="00904CDF"/>
    <w:rsid w:val="009967B0"/>
    <w:rsid w:val="00D31D50"/>
    <w:rsid w:val="00DE2E4C"/>
    <w:rsid w:val="00E33B62"/>
    <w:rsid w:val="00FE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30"/>
        <o:r id="V:Rule5" type="connector" idref="#_x0000_s1036"/>
        <o:r id="V:Rule6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B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B6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B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B6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3B6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3B62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DE2E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cp:lastPrinted>2016-04-16T03:01:00Z</cp:lastPrinted>
  <dcterms:created xsi:type="dcterms:W3CDTF">2008-09-11T17:20:00Z</dcterms:created>
  <dcterms:modified xsi:type="dcterms:W3CDTF">2016-04-16T03:05:00Z</dcterms:modified>
</cp:coreProperties>
</file>